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41D7" w:rsidRDefault="003C4221">
      <w:pPr>
        <w:jc w:val="center"/>
      </w:pPr>
      <w:r>
        <w:rPr>
          <w:b/>
          <w:sz w:val="22"/>
        </w:rPr>
        <w:t xml:space="preserve">Supplementary Table </w:t>
      </w:r>
      <w:r>
        <w:rPr>
          <w:b/>
          <w:sz w:val="22"/>
        </w:rPr>
        <w:t>1. Primary antibodies used in this study</w:t>
      </w:r>
    </w:p>
    <w:p w:rsidR="000441D7" w:rsidRDefault="003C4221">
      <w:r>
        <w:rPr>
          <w:sz w:val="22"/>
        </w:rPr>
        <w:t>Primary antibodies used for western blotting are listed below, including the product number, vendor, and dilution rate.</w:t>
      </w:r>
    </w:p>
    <w:tbl>
      <w:tblPr>
        <w:tblStyle w:val="af4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2015"/>
        <w:gridCol w:w="1584"/>
        <w:gridCol w:w="1728"/>
      </w:tblGrid>
      <w:tr w:rsidR="000441D7" w:rsidTr="00FD0AE5">
        <w:trPr>
          <w:tblHeader/>
          <w:jc w:val="center"/>
        </w:trPr>
        <w:tc>
          <w:tcPr>
            <w:tcW w:w="3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  <w:jc w:val="center"/>
            </w:pPr>
            <w:bookmarkStart w:id="0" w:name="_GoBack"/>
            <w:r>
              <w:rPr>
                <w:b/>
              </w:rPr>
              <w:t>Primary antibody</w:t>
            </w: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  <w:jc w:val="center"/>
            </w:pPr>
            <w:r>
              <w:rPr>
                <w:b/>
              </w:rPr>
              <w:t>Product number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  <w:jc w:val="center"/>
            </w:pPr>
            <w:r>
              <w:rPr>
                <w:b/>
              </w:rPr>
              <w:t>Vendor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  <w:jc w:val="center"/>
            </w:pPr>
            <w:r>
              <w:rPr>
                <w:b/>
              </w:rPr>
              <w:t>Dilution rate</w:t>
            </w:r>
          </w:p>
        </w:tc>
      </w:tr>
      <w:bookmarkEnd w:id="0"/>
      <w:tr w:rsidR="000441D7" w:rsidTr="00FD0AE5">
        <w:trPr>
          <w:jc w:val="center"/>
        </w:trPr>
        <w:tc>
          <w:tcPr>
            <w:tcW w:w="34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proofErr w:type="spellStart"/>
            <w:r>
              <w:t>CaSR</w:t>
            </w:r>
            <w:proofErr w:type="spellEnd"/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ab137408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Abcam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  <w:rPr>
                <w:rFonts w:eastAsia="宋体"/>
                <w:lang w:eastAsia="zh-CN"/>
              </w:rPr>
            </w:pPr>
            <w:r>
              <w:t>1:1</w:t>
            </w:r>
            <w:r>
              <w:rPr>
                <w:rFonts w:eastAsia="宋体" w:hint="eastAsia"/>
                <w:lang w:eastAsia="zh-CN"/>
              </w:rPr>
              <w:t>800</w:t>
            </w:r>
          </w:p>
        </w:tc>
      </w:tr>
      <w:tr w:rsidR="000441D7" w:rsidTr="00FD0AE5">
        <w:trPr>
          <w:jc w:val="center"/>
        </w:trPr>
        <w:tc>
          <w:tcPr>
            <w:tcW w:w="3456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ATP8A1/APLT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21565-1-AP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proofErr w:type="spellStart"/>
            <w:r>
              <w:t>Proteintech</w:t>
            </w:r>
            <w:proofErr w:type="spellEnd"/>
          </w:p>
        </w:tc>
        <w:tc>
          <w:tcPr>
            <w:tcW w:w="1728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  <w:rPr>
                <w:rFonts w:eastAsia="宋体"/>
                <w:lang w:eastAsia="zh-CN"/>
              </w:rPr>
            </w:pPr>
            <w:r>
              <w:t>1:</w:t>
            </w:r>
            <w:r>
              <w:rPr>
                <w:rFonts w:eastAsia="宋体" w:hint="eastAsia"/>
                <w:lang w:eastAsia="zh-CN"/>
              </w:rPr>
              <w:t>1000</w:t>
            </w:r>
          </w:p>
        </w:tc>
      </w:tr>
      <w:tr w:rsidR="000441D7" w:rsidTr="00FD0AE5">
        <w:trPr>
          <w:jc w:val="center"/>
        </w:trPr>
        <w:tc>
          <w:tcPr>
            <w:tcW w:w="3456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SOD2/</w:t>
            </w:r>
            <w:proofErr w:type="spellStart"/>
            <w:r>
              <w:t>MnSOD</w:t>
            </w:r>
            <w:proofErr w:type="spellEnd"/>
          </w:p>
        </w:tc>
        <w:tc>
          <w:tcPr>
            <w:tcW w:w="2015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rPr>
                <w:rFonts w:hint="eastAsia"/>
              </w:rPr>
              <w:t>24127-1-AP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proofErr w:type="spellStart"/>
            <w:r>
              <w:t>Proteintech</w:t>
            </w:r>
            <w:proofErr w:type="spellEnd"/>
          </w:p>
        </w:tc>
        <w:tc>
          <w:tcPr>
            <w:tcW w:w="1728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  <w:rPr>
                <w:rFonts w:eastAsia="宋体"/>
                <w:lang w:eastAsia="zh-CN"/>
              </w:rPr>
            </w:pPr>
            <w:r>
              <w:t>1:</w:t>
            </w:r>
            <w:r>
              <w:rPr>
                <w:rFonts w:eastAsia="宋体" w:hint="eastAsia"/>
                <w:lang w:eastAsia="zh-CN"/>
              </w:rPr>
              <w:t>10000</w:t>
            </w:r>
          </w:p>
        </w:tc>
      </w:tr>
      <w:tr w:rsidR="000441D7" w:rsidTr="00FD0AE5">
        <w:trPr>
          <w:jc w:val="center"/>
        </w:trPr>
        <w:tc>
          <w:tcPr>
            <w:tcW w:w="3456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NOX4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14347-1-AP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proofErr w:type="spellStart"/>
            <w:r>
              <w:t>Proteintech</w:t>
            </w:r>
            <w:proofErr w:type="spellEnd"/>
          </w:p>
        </w:tc>
        <w:tc>
          <w:tcPr>
            <w:tcW w:w="1728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  <w:rPr>
                <w:rFonts w:eastAsia="宋体"/>
                <w:lang w:eastAsia="zh-CN"/>
              </w:rPr>
            </w:pPr>
            <w:r>
              <w:t>1:</w:t>
            </w:r>
            <w:r>
              <w:rPr>
                <w:rFonts w:eastAsia="宋体" w:hint="eastAsia"/>
                <w:lang w:eastAsia="zh-CN"/>
              </w:rPr>
              <w:t>4000</w:t>
            </w:r>
          </w:p>
        </w:tc>
      </w:tr>
      <w:tr w:rsidR="000441D7" w:rsidTr="00FD0AE5">
        <w:trPr>
          <w:jc w:val="center"/>
        </w:trPr>
        <w:tc>
          <w:tcPr>
            <w:tcW w:w="3456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Bcl-2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ab32124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Abcam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  <w:rPr>
                <w:rFonts w:eastAsia="宋体"/>
                <w:lang w:eastAsia="zh-CN"/>
              </w:rPr>
            </w:pPr>
            <w:r>
              <w:t>1:</w:t>
            </w:r>
            <w:r>
              <w:rPr>
                <w:rFonts w:eastAsia="宋体" w:hint="eastAsia"/>
                <w:lang w:eastAsia="zh-CN"/>
              </w:rPr>
              <w:t>1000</w:t>
            </w:r>
          </w:p>
        </w:tc>
      </w:tr>
      <w:tr w:rsidR="000441D7" w:rsidTr="00FD0AE5">
        <w:trPr>
          <w:jc w:val="center"/>
        </w:trPr>
        <w:tc>
          <w:tcPr>
            <w:tcW w:w="3456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proofErr w:type="spellStart"/>
            <w:r>
              <w:t>Bax</w:t>
            </w:r>
            <w:proofErr w:type="spellEnd"/>
          </w:p>
        </w:tc>
        <w:tc>
          <w:tcPr>
            <w:tcW w:w="2015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ab32503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Abcam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  <w:rPr>
                <w:rFonts w:eastAsia="宋体"/>
                <w:lang w:eastAsia="zh-CN"/>
              </w:rPr>
            </w:pPr>
            <w:r>
              <w:t>1</w:t>
            </w:r>
            <w:r>
              <w:rPr>
                <w:rFonts w:eastAsia="宋体" w:hint="eastAsia"/>
                <w:lang w:eastAsia="zh-CN"/>
              </w:rPr>
              <w:t>:5000</w:t>
            </w:r>
          </w:p>
        </w:tc>
      </w:tr>
      <w:tr w:rsidR="000441D7" w:rsidTr="00FD0AE5">
        <w:trPr>
          <w:jc w:val="center"/>
        </w:trPr>
        <w:tc>
          <w:tcPr>
            <w:tcW w:w="3456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  <w:rPr>
                <w:rFonts w:eastAsia="宋体"/>
                <w:lang w:eastAsia="zh-CN"/>
              </w:rPr>
            </w:pPr>
            <w:r>
              <w:t>Caspase-8</w:t>
            </w:r>
            <w:r>
              <w:rPr>
                <w:rFonts w:eastAsia="宋体" w:hint="eastAsia"/>
                <w:lang w:eastAsia="zh-CN"/>
              </w:rPr>
              <w:t>/Cleaved caspase-8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ab32397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Abcam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  <w:rPr>
                <w:rFonts w:eastAsia="宋体"/>
                <w:lang w:eastAsia="zh-CN"/>
              </w:rPr>
            </w:pPr>
            <w:r>
              <w:t>1:</w:t>
            </w:r>
            <w:r>
              <w:rPr>
                <w:rFonts w:eastAsia="宋体" w:hint="eastAsia"/>
                <w:lang w:eastAsia="zh-CN"/>
              </w:rPr>
              <w:t>1000</w:t>
            </w:r>
          </w:p>
        </w:tc>
      </w:tr>
      <w:tr w:rsidR="000441D7" w:rsidTr="00FD0AE5">
        <w:trPr>
          <w:jc w:val="center"/>
        </w:trPr>
        <w:tc>
          <w:tcPr>
            <w:tcW w:w="3456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  <w:rPr>
                <w:rFonts w:eastAsia="宋体"/>
                <w:lang w:eastAsia="zh-CN"/>
              </w:rPr>
            </w:pPr>
            <w:r>
              <w:t>Caspase-9</w:t>
            </w:r>
            <w:r>
              <w:rPr>
                <w:rFonts w:eastAsia="宋体" w:hint="eastAsia"/>
                <w:lang w:eastAsia="zh-CN"/>
              </w:rPr>
              <w:t xml:space="preserve">/Cleaved </w:t>
            </w:r>
            <w:r>
              <w:rPr>
                <w:rFonts w:eastAsia="宋体" w:hint="eastAsia"/>
                <w:lang w:eastAsia="zh-CN"/>
              </w:rPr>
              <w:t>caspase-9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10380-1-AP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proofErr w:type="spellStart"/>
            <w:r>
              <w:t>Proteintech</w:t>
            </w:r>
            <w:proofErr w:type="spellEnd"/>
          </w:p>
        </w:tc>
        <w:tc>
          <w:tcPr>
            <w:tcW w:w="1728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  <w:rPr>
                <w:rFonts w:eastAsia="宋体"/>
                <w:lang w:eastAsia="zh-CN"/>
              </w:rPr>
            </w:pPr>
            <w:r>
              <w:t>1:1000</w:t>
            </w:r>
          </w:p>
        </w:tc>
      </w:tr>
      <w:tr w:rsidR="000441D7" w:rsidTr="00FD0AE5">
        <w:trPr>
          <w:jc w:val="center"/>
        </w:trPr>
        <w:tc>
          <w:tcPr>
            <w:tcW w:w="3456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Cleaved caspase-3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ab2302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Abcam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1:500</w:t>
            </w:r>
          </w:p>
        </w:tc>
      </w:tr>
      <w:tr w:rsidR="000441D7" w:rsidTr="00FD0AE5">
        <w:trPr>
          <w:jc w:val="center"/>
        </w:trPr>
        <w:tc>
          <w:tcPr>
            <w:tcW w:w="3456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Cytochrome c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ab13575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Abcam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1 µg/mL</w:t>
            </w:r>
          </w:p>
        </w:tc>
      </w:tr>
      <w:tr w:rsidR="000441D7" w:rsidTr="00FD0AE5">
        <w:trPr>
          <w:jc w:val="center"/>
        </w:trPr>
        <w:tc>
          <w:tcPr>
            <w:tcW w:w="3456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GAPDH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ab9485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Abcam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0441D7" w:rsidRDefault="003C4221">
            <w:pPr>
              <w:spacing w:after="0" w:line="240" w:lineRule="auto"/>
            </w:pPr>
            <w:r>
              <w:t>1:2500</w:t>
            </w:r>
          </w:p>
        </w:tc>
      </w:tr>
    </w:tbl>
    <w:p w:rsidR="000441D7" w:rsidRDefault="000441D7"/>
    <w:sectPr w:rsidR="000441D7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221" w:rsidRDefault="003C4221">
      <w:pPr>
        <w:spacing w:line="240" w:lineRule="auto"/>
      </w:pPr>
      <w:r>
        <w:separator/>
      </w:r>
    </w:p>
  </w:endnote>
  <w:endnote w:type="continuationSeparator" w:id="0">
    <w:p w:rsidR="003C4221" w:rsidRDefault="003C42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221" w:rsidRDefault="003C4221">
      <w:pPr>
        <w:spacing w:after="0"/>
      </w:pPr>
      <w:r>
        <w:separator/>
      </w:r>
    </w:p>
  </w:footnote>
  <w:footnote w:type="continuationSeparator" w:id="0">
    <w:p w:rsidR="003C4221" w:rsidRDefault="003C4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VkM2Q5MzUzYjUxZTE0ZGYzNzM4MTZmNjVlOWYzMWQifQ=="/>
  </w:docVars>
  <w:rsids>
    <w:rsidRoot w:val="00B47730"/>
    <w:rsid w:val="00034616"/>
    <w:rsid w:val="000441D7"/>
    <w:rsid w:val="0006063C"/>
    <w:rsid w:val="0015074B"/>
    <w:rsid w:val="0029639D"/>
    <w:rsid w:val="00326F90"/>
    <w:rsid w:val="003C4221"/>
    <w:rsid w:val="006510B4"/>
    <w:rsid w:val="007F5C12"/>
    <w:rsid w:val="00AA1D8D"/>
    <w:rsid w:val="00B47730"/>
    <w:rsid w:val="00CB0664"/>
    <w:rsid w:val="00D55E69"/>
    <w:rsid w:val="00FC693F"/>
    <w:rsid w:val="00FC6FAF"/>
    <w:rsid w:val="00FD0AE5"/>
    <w:rsid w:val="0B803A0E"/>
    <w:rsid w:val="117E519F"/>
    <w:rsid w:val="35B73B18"/>
    <w:rsid w:val="381B4389"/>
    <w:rsid w:val="39A91D44"/>
    <w:rsid w:val="3B054568"/>
    <w:rsid w:val="4D120776"/>
    <w:rsid w:val="64120217"/>
    <w:rsid w:val="6E234CF5"/>
    <w:rsid w:val="7160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184E46"/>
  <w14:defaultImageDpi w14:val="300"/>
  <w15:docId w15:val="{71418A55-2FD9-4498-94EB-8915DD903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pPr>
      <w:spacing w:after="200" w:line="276" w:lineRule="auto"/>
    </w:pPr>
    <w:rPr>
      <w:rFonts w:eastAsia="Times New Roman" w:cstheme="minorBidi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eastAsia="en-US"/>
    </w:rPr>
  </w:style>
  <w:style w:type="paragraph" w:styleId="33">
    <w:name w:val="List 3"/>
    <w:basedOn w:val="a1"/>
    <w:uiPriority w:val="99"/>
    <w:unhideWhenUsed/>
    <w:qFormat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qFormat/>
    <w:pPr>
      <w:numPr>
        <w:numId w:val="2"/>
      </w:numPr>
      <w:contextualSpacing/>
    </w:pPr>
  </w:style>
  <w:style w:type="paragraph" w:styleId="a7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qFormat/>
    <w:pPr>
      <w:numPr>
        <w:numId w:val="3"/>
      </w:numPr>
      <w:contextualSpacing/>
    </w:pPr>
  </w:style>
  <w:style w:type="paragraph" w:styleId="34">
    <w:name w:val="Body Text 3"/>
    <w:basedOn w:val="a1"/>
    <w:link w:val="35"/>
    <w:uiPriority w:val="99"/>
    <w:unhideWhenUsed/>
    <w:qFormat/>
    <w:pPr>
      <w:spacing w:after="120"/>
    </w:pPr>
    <w:rPr>
      <w:sz w:val="16"/>
      <w:szCs w:val="16"/>
    </w:r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8">
    <w:name w:val="Body Text"/>
    <w:basedOn w:val="a1"/>
    <w:link w:val="a9"/>
    <w:uiPriority w:val="99"/>
    <w:unhideWhenUsed/>
    <w:qFormat/>
    <w:pPr>
      <w:spacing w:after="120"/>
    </w:pPr>
  </w:style>
  <w:style w:type="paragraph" w:styleId="3">
    <w:name w:val="List Number 3"/>
    <w:basedOn w:val="a1"/>
    <w:uiPriority w:val="99"/>
    <w:unhideWhenUsed/>
    <w:qFormat/>
    <w:pPr>
      <w:numPr>
        <w:numId w:val="5"/>
      </w:numPr>
      <w:contextualSpacing/>
    </w:pPr>
  </w:style>
  <w:style w:type="paragraph" w:styleId="23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aa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6"/>
      </w:numPr>
      <w:contextualSpacing/>
    </w:pPr>
  </w:style>
  <w:style w:type="paragraph" w:styleId="ab">
    <w:name w:val="footer"/>
    <w:basedOn w:val="a1"/>
    <w:link w:val="ac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d">
    <w:name w:val="header"/>
    <w:basedOn w:val="a1"/>
    <w:link w:val="ae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">
    <w:name w:val="Subtitle"/>
    <w:basedOn w:val="a1"/>
    <w:next w:val="a1"/>
    <w:link w:val="af0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1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24">
    <w:name w:val="Body Text 2"/>
    <w:basedOn w:val="a1"/>
    <w:link w:val="25"/>
    <w:uiPriority w:val="99"/>
    <w:unhideWhenUsed/>
    <w:qFormat/>
    <w:pPr>
      <w:spacing w:after="120" w:line="480" w:lineRule="auto"/>
    </w:pPr>
  </w:style>
  <w:style w:type="paragraph" w:styleId="26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af2">
    <w:name w:val="Title"/>
    <w:basedOn w:val="a1"/>
    <w:next w:val="a1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4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Light Shading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6">
    <w:name w:val="Light List"/>
    <w:basedOn w:val="a3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7">
    <w:name w:val="Light Grid"/>
    <w:basedOn w:val="a3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1">
    <w:name w:val="Medium Shading 1"/>
    <w:basedOn w:val="a3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8">
    <w:name w:val="Dark List"/>
    <w:basedOn w:val="a3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9">
    <w:name w:val="Colorful Shading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a">
    <w:name w:val="Colorful List"/>
    <w:basedOn w:val="a3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b">
    <w:name w:val="Colorful Grid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c">
    <w:name w:val="Strong"/>
    <w:basedOn w:val="a2"/>
    <w:uiPriority w:val="22"/>
    <w:qFormat/>
    <w:rPr>
      <w:b/>
      <w:bCs/>
    </w:rPr>
  </w:style>
  <w:style w:type="character" w:styleId="afd">
    <w:name w:val="Emphasis"/>
    <w:basedOn w:val="a2"/>
    <w:uiPriority w:val="20"/>
    <w:qFormat/>
    <w:rPr>
      <w:i/>
      <w:iCs/>
    </w:rPr>
  </w:style>
  <w:style w:type="character" w:customStyle="1" w:styleId="ae">
    <w:name w:val="页眉 字符"/>
    <w:basedOn w:val="a2"/>
    <w:link w:val="ad"/>
    <w:uiPriority w:val="99"/>
    <w:qFormat/>
  </w:style>
  <w:style w:type="character" w:customStyle="1" w:styleId="ac">
    <w:name w:val="页脚 字符"/>
    <w:basedOn w:val="a2"/>
    <w:link w:val="ab"/>
    <w:uiPriority w:val="99"/>
  </w:style>
  <w:style w:type="paragraph" w:styleId="afe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10">
    <w:name w:val="标题 1 字符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3">
    <w:name w:val="标题 字符"/>
    <w:basedOn w:val="a2"/>
    <w:link w:val="af2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副标题 字符"/>
    <w:basedOn w:val="a2"/>
    <w:link w:val="af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">
    <w:name w:val="List Paragraph"/>
    <w:basedOn w:val="a1"/>
    <w:uiPriority w:val="34"/>
    <w:qFormat/>
    <w:pPr>
      <w:ind w:left="720"/>
      <w:contextualSpacing/>
    </w:pPr>
  </w:style>
  <w:style w:type="character" w:customStyle="1" w:styleId="a9">
    <w:name w:val="正文文本 字符"/>
    <w:basedOn w:val="a2"/>
    <w:link w:val="a8"/>
    <w:uiPriority w:val="99"/>
    <w:qFormat/>
  </w:style>
  <w:style w:type="character" w:customStyle="1" w:styleId="25">
    <w:name w:val="正文文本 2 字符"/>
    <w:basedOn w:val="a2"/>
    <w:link w:val="24"/>
    <w:uiPriority w:val="99"/>
    <w:qFormat/>
  </w:style>
  <w:style w:type="character" w:customStyle="1" w:styleId="35">
    <w:name w:val="正文文本 3 字符"/>
    <w:basedOn w:val="a2"/>
    <w:link w:val="34"/>
    <w:uiPriority w:val="99"/>
    <w:qFormat/>
    <w:rPr>
      <w:sz w:val="16"/>
      <w:szCs w:val="16"/>
    </w:rPr>
  </w:style>
  <w:style w:type="character" w:customStyle="1" w:styleId="a6">
    <w:name w:val="宏文本 字符"/>
    <w:basedOn w:val="a2"/>
    <w:link w:val="a5"/>
    <w:uiPriority w:val="99"/>
    <w:qFormat/>
    <w:rPr>
      <w:rFonts w:ascii="Courier" w:hAnsi="Courier"/>
      <w:sz w:val="20"/>
      <w:szCs w:val="20"/>
    </w:rPr>
  </w:style>
  <w:style w:type="paragraph" w:styleId="aff0">
    <w:name w:val="Quote"/>
    <w:basedOn w:val="a1"/>
    <w:next w:val="a1"/>
    <w:link w:val="aff1"/>
    <w:uiPriority w:val="29"/>
    <w:qFormat/>
    <w:rPr>
      <w:i/>
      <w:iCs/>
      <w:color w:val="000000" w:themeColor="text1"/>
    </w:rPr>
  </w:style>
  <w:style w:type="character" w:customStyle="1" w:styleId="aff1">
    <w:name w:val="引用 字符"/>
    <w:basedOn w:val="a2"/>
    <w:link w:val="aff0"/>
    <w:uiPriority w:val="29"/>
    <w:qFormat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2">
    <w:name w:val="Intense Quote"/>
    <w:basedOn w:val="a1"/>
    <w:next w:val="a1"/>
    <w:link w:val="aff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3">
    <w:name w:val="明显引用 字符"/>
    <w:basedOn w:val="a2"/>
    <w:link w:val="aff2"/>
    <w:uiPriority w:val="30"/>
    <w:qFormat/>
    <w:rPr>
      <w:b/>
      <w:bCs/>
      <w:i/>
      <w:iCs/>
      <w:color w:val="4F81BD" w:themeColor="accent1"/>
    </w:rPr>
  </w:style>
  <w:style w:type="character" w:customStyle="1" w:styleId="14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5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7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E3B5D72-3B97-4D76-B9F5-F9C5D7A4F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Yara </cp:lastModifiedBy>
  <cp:revision>4</cp:revision>
  <dcterms:created xsi:type="dcterms:W3CDTF">2013-12-23T23:15:00Z</dcterms:created>
  <dcterms:modified xsi:type="dcterms:W3CDTF">2026-06-11T10:06:00Z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D04978F6640545A5AB5D8038D89BEF9F_12</vt:lpwstr>
  </property>
</Properties>
</file>